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27D" w:rsidRDefault="00B4327D" w:rsidP="002C57EC">
      <w:pPr>
        <w:spacing w:after="0"/>
        <w:ind w:left="-1276"/>
        <w:jc w:val="right"/>
      </w:pPr>
      <w:r>
        <w:t>Приложение № 1</w:t>
      </w:r>
      <w:r w:rsidR="009C51B2">
        <w:t>1</w:t>
      </w:r>
      <w:r>
        <w:t xml:space="preserve"> к со</w:t>
      </w:r>
      <w:r w:rsidR="00C97395">
        <w:t>бранию членов ТСН «Орлово поле» от</w:t>
      </w:r>
      <w:r w:rsidR="009C51B2">
        <w:t xml:space="preserve"> </w:t>
      </w:r>
      <w:r w:rsidR="00C97395">
        <w:t>10.05.2017г.</w:t>
      </w:r>
    </w:p>
    <w:p w:rsidR="002C57EC" w:rsidRPr="002C57EC" w:rsidRDefault="002C57EC" w:rsidP="002C57EC">
      <w:pPr>
        <w:spacing w:line="360" w:lineRule="auto"/>
        <w:jc w:val="right"/>
        <w:rPr>
          <w:rFonts w:ascii="Calibri" w:eastAsia="Calibri" w:hAnsi="Calibri" w:cs="Times New Roman"/>
          <w:sz w:val="28"/>
          <w:szCs w:val="28"/>
        </w:rPr>
      </w:pPr>
      <w:r w:rsidRPr="002C57EC">
        <w:rPr>
          <w:rFonts w:ascii="Calibri" w:eastAsia="Calibri" w:hAnsi="Calibri" w:cs="Times New Roman"/>
          <w:sz w:val="28"/>
          <w:szCs w:val="28"/>
        </w:rPr>
        <w:t xml:space="preserve">Утверждено общим собранием </w:t>
      </w:r>
    </w:p>
    <w:p w:rsidR="002C57EC" w:rsidRPr="002C57EC" w:rsidRDefault="002C57EC" w:rsidP="002C57EC">
      <w:pPr>
        <w:spacing w:line="360" w:lineRule="auto"/>
        <w:jc w:val="right"/>
        <w:rPr>
          <w:rFonts w:ascii="Calibri" w:eastAsia="Calibri" w:hAnsi="Calibri" w:cs="Times New Roman"/>
          <w:sz w:val="28"/>
          <w:szCs w:val="28"/>
        </w:rPr>
      </w:pPr>
      <w:r w:rsidRPr="002C57EC">
        <w:rPr>
          <w:rFonts w:ascii="Calibri" w:eastAsia="Calibri" w:hAnsi="Calibri" w:cs="Times New Roman"/>
          <w:sz w:val="28"/>
          <w:szCs w:val="28"/>
        </w:rPr>
        <w:t xml:space="preserve"> ТСН «Орлово поле»</w:t>
      </w:r>
    </w:p>
    <w:p w:rsidR="002C57EC" w:rsidRPr="002C57EC" w:rsidRDefault="002C57EC" w:rsidP="002C57EC">
      <w:pPr>
        <w:spacing w:line="360" w:lineRule="auto"/>
        <w:jc w:val="right"/>
        <w:rPr>
          <w:rFonts w:ascii="Calibri" w:eastAsia="Calibri" w:hAnsi="Calibri" w:cs="Times New Roman"/>
          <w:sz w:val="28"/>
          <w:szCs w:val="28"/>
        </w:rPr>
      </w:pPr>
      <w:r w:rsidRPr="002C57EC">
        <w:rPr>
          <w:rFonts w:ascii="Calibri" w:eastAsia="Calibri" w:hAnsi="Calibri" w:cs="Times New Roman"/>
          <w:sz w:val="28"/>
          <w:szCs w:val="28"/>
        </w:rPr>
        <w:t>Протокол № 1/17 от 29.05.17г.</w:t>
      </w:r>
    </w:p>
    <w:p w:rsidR="002C57EC" w:rsidRPr="002C57EC" w:rsidRDefault="002C57EC" w:rsidP="002C57EC">
      <w:pPr>
        <w:spacing w:line="360" w:lineRule="auto"/>
        <w:jc w:val="right"/>
        <w:rPr>
          <w:rFonts w:ascii="Calibri" w:eastAsia="Calibri" w:hAnsi="Calibri" w:cs="Times New Roman"/>
          <w:sz w:val="28"/>
          <w:szCs w:val="28"/>
        </w:rPr>
      </w:pPr>
      <w:r w:rsidRPr="002C57EC">
        <w:rPr>
          <w:rFonts w:ascii="Calibri" w:eastAsia="Calibri" w:hAnsi="Calibri" w:cs="Times New Roman"/>
          <w:sz w:val="28"/>
          <w:szCs w:val="28"/>
        </w:rPr>
        <w:t>Председатель ТСН «Орлово поле»</w:t>
      </w:r>
    </w:p>
    <w:p w:rsidR="002C57EC" w:rsidRPr="002C57EC" w:rsidRDefault="002C57EC" w:rsidP="002C57EC">
      <w:pPr>
        <w:spacing w:line="360" w:lineRule="auto"/>
        <w:jc w:val="right"/>
        <w:rPr>
          <w:rFonts w:ascii="Calibri" w:eastAsia="Calibri" w:hAnsi="Calibri" w:cs="Times New Roman"/>
          <w:sz w:val="28"/>
          <w:szCs w:val="28"/>
        </w:rPr>
      </w:pPr>
      <w:r w:rsidRPr="002C57EC">
        <w:rPr>
          <w:rFonts w:ascii="Calibri" w:eastAsia="Calibri" w:hAnsi="Calibri" w:cs="Times New Roman"/>
          <w:sz w:val="28"/>
          <w:szCs w:val="28"/>
        </w:rPr>
        <w:t>Раков Е.Г.________________________</w:t>
      </w:r>
    </w:p>
    <w:p w:rsidR="002C57EC" w:rsidRDefault="002C57EC" w:rsidP="00B4327D">
      <w:pPr>
        <w:spacing w:after="0"/>
        <w:ind w:left="-1276"/>
      </w:pPr>
    </w:p>
    <w:p w:rsidR="005E16EE" w:rsidRDefault="005E16EE" w:rsidP="005E16EE">
      <w:pPr>
        <w:jc w:val="center"/>
      </w:pPr>
    </w:p>
    <w:p w:rsidR="005E16EE" w:rsidRPr="000830A1" w:rsidRDefault="009C51B2" w:rsidP="005E16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Расходы коммунальных услуг, потребляемых при содержании МКД.</w:t>
      </w:r>
    </w:p>
    <w:p w:rsidR="009C51B2" w:rsidRDefault="009C51B2" w:rsidP="005E16EE">
      <w:pPr>
        <w:rPr>
          <w:b/>
        </w:rPr>
      </w:pPr>
    </w:p>
    <w:p w:rsidR="009C51B2" w:rsidRDefault="009C51B2" w:rsidP="005E16EE">
      <w:pPr>
        <w:rPr>
          <w:b/>
        </w:rPr>
      </w:pPr>
    </w:p>
    <w:p w:rsidR="009C51B2" w:rsidRDefault="009C51B2" w:rsidP="009C51B2">
      <w:r>
        <w:t xml:space="preserve">Согласно Постановления правительства РФ от 26.12.2016г. № 1498 количество (объём) коммунальных услуг рассчитывается согласно утвержденных нормативов.  </w:t>
      </w:r>
    </w:p>
    <w:p w:rsidR="009C51B2" w:rsidRDefault="009C51B2" w:rsidP="009C51B2">
      <w:r w:rsidRPr="009C51B2">
        <w:rPr>
          <w:b/>
        </w:rPr>
        <w:t>Электроэнергия-</w:t>
      </w:r>
      <w:r w:rsidR="006B7504">
        <w:rPr>
          <w:b/>
        </w:rPr>
        <w:t xml:space="preserve"> </w:t>
      </w:r>
      <w:r w:rsidR="006B7504" w:rsidRPr="006B7504">
        <w:t>утверждены</w:t>
      </w:r>
      <w:r w:rsidR="006B7504">
        <w:rPr>
          <w:b/>
        </w:rPr>
        <w:t xml:space="preserve"> </w:t>
      </w:r>
      <w:r>
        <w:t xml:space="preserve">постановление Хабаровского края от 19.06.2015г. №141 и составляет для нашего МКД </w:t>
      </w:r>
      <w:r w:rsidRPr="009C51B2">
        <w:rPr>
          <w:b/>
          <w:u w:val="single"/>
        </w:rPr>
        <w:t>2,41 Квт на 1 м2</w:t>
      </w:r>
      <w:r>
        <w:t xml:space="preserve"> общей площади</w:t>
      </w:r>
      <w:r w:rsidR="006B7504">
        <w:t xml:space="preserve"> </w:t>
      </w:r>
      <w:r>
        <w:t>(</w:t>
      </w:r>
      <w:r w:rsidR="006B7504">
        <w:t xml:space="preserve">электроэнергия расходуется на </w:t>
      </w:r>
      <w:r>
        <w:t xml:space="preserve">лифты, насосы системы отопления, насосы системы подпора воды, ремонтные работы, </w:t>
      </w:r>
      <w:r w:rsidR="002C57EC">
        <w:t>работы,</w:t>
      </w:r>
      <w:r>
        <w:t xml:space="preserve"> связанные с содержанием МКД, уличное освещение, освещение в местах общего пользования</w:t>
      </w:r>
      <w:r w:rsidR="00E7117B">
        <w:t>,</w:t>
      </w:r>
      <w:r>
        <w:t xml:space="preserve"> </w:t>
      </w:r>
      <w:r w:rsidR="00E7117B">
        <w:t xml:space="preserve">для бытовых нужд Администрации ТСН </w:t>
      </w:r>
      <w:r>
        <w:t>и т.п.)</w:t>
      </w:r>
      <w:bookmarkStart w:id="0" w:name="_GoBack"/>
      <w:bookmarkEnd w:id="0"/>
    </w:p>
    <w:p w:rsidR="006B7504" w:rsidRDefault="006B7504" w:rsidP="009C51B2">
      <w:r w:rsidRPr="006B7504">
        <w:rPr>
          <w:b/>
        </w:rPr>
        <w:t>ХВС, ГВС и водоотведение-</w:t>
      </w:r>
      <w:r>
        <w:rPr>
          <w:b/>
        </w:rPr>
        <w:t xml:space="preserve"> </w:t>
      </w:r>
      <w:r w:rsidRPr="006B7504">
        <w:t>утверждены</w:t>
      </w:r>
      <w:r>
        <w:t xml:space="preserve"> постановлением Хабаровского края от 09.06.2015 г. №130</w:t>
      </w:r>
      <w:r w:rsidR="00E7117B">
        <w:t xml:space="preserve"> (ХВС, ГВС используется для полива газонов, деревьев, кустарников, мытье полов, мытье пешеходных дорожек, ремонтные работы, аварийные работы, промывка теплообменных пунктов, для бытовых нужд Администрации ТСН и т.п.):</w:t>
      </w:r>
    </w:p>
    <w:p w:rsidR="006B7504" w:rsidRDefault="006B7504" w:rsidP="009C51B2">
      <w:r>
        <w:t xml:space="preserve">ХВС= </w:t>
      </w:r>
      <w:r w:rsidRPr="006B7504">
        <w:rPr>
          <w:b/>
        </w:rPr>
        <w:t>0,0790 м3 на 1 м2</w:t>
      </w:r>
    </w:p>
    <w:p w:rsidR="006B7504" w:rsidRDefault="006B7504" w:rsidP="009C51B2">
      <w:r>
        <w:t xml:space="preserve">ГВС= </w:t>
      </w:r>
      <w:r w:rsidRPr="006B7504">
        <w:rPr>
          <w:b/>
        </w:rPr>
        <w:t>0,0346 м3 на 1 м2</w:t>
      </w:r>
    </w:p>
    <w:p w:rsidR="006B7504" w:rsidRPr="006B7504" w:rsidRDefault="006B7504" w:rsidP="009C51B2">
      <w:pPr>
        <w:rPr>
          <w:b/>
        </w:rPr>
      </w:pPr>
      <w:r>
        <w:t xml:space="preserve">Водоотведение = </w:t>
      </w:r>
      <w:r w:rsidRPr="006B7504">
        <w:rPr>
          <w:b/>
        </w:rPr>
        <w:t>совокупность ГВС и ХВС на 1 м2</w:t>
      </w:r>
    </w:p>
    <w:p w:rsidR="00E7117B" w:rsidRDefault="006B7504" w:rsidP="009C51B2">
      <w:r>
        <w:t>Согласно технического паспорта домовладения «Жилой дом» по улице Тургенева 49 в МКД находится 1551,1 м2 общедомовой площади.</w:t>
      </w:r>
    </w:p>
    <w:p w:rsidR="00E7117B" w:rsidRDefault="00E7117B" w:rsidP="009C51B2">
      <w:r>
        <w:t>Общая сумма коммунальных ресурсов на (СОИ) содержание общего имущества МКД в соответствие</w:t>
      </w:r>
      <w:r w:rsidR="00775A97">
        <w:t xml:space="preserve"> с</w:t>
      </w:r>
      <w:r>
        <w:t xml:space="preserve"> норматив</w:t>
      </w:r>
      <w:r w:rsidR="00775A97">
        <w:t>ами</w:t>
      </w:r>
      <w:r>
        <w:t xml:space="preserve"> равна 21 629 (двадцать одну тысячу шестьсот двадцать девять) рублей</w:t>
      </w:r>
      <w:r w:rsidR="00775A97">
        <w:t xml:space="preserve"> 00 копеек.</w:t>
      </w:r>
    </w:p>
    <w:p w:rsidR="006B7504" w:rsidRDefault="006B7504" w:rsidP="009C51B2">
      <w:r>
        <w:t xml:space="preserve">Исходя из вышеуказанного, правление ТСН предлагает утвердить сумму расходов коммунальных услуг в размере 15 000 рублей (пятнадцать тысяч рублей) в месяц </w:t>
      </w:r>
      <w:r w:rsidR="00E7117B">
        <w:t>и добавить эти расходы в смету по техническому содержанию МКД.</w:t>
      </w:r>
    </w:p>
    <w:p w:rsidR="00665053" w:rsidRDefault="00665053" w:rsidP="005E16EE"/>
    <w:sectPr w:rsidR="00665053" w:rsidSect="00B4327D">
      <w:footerReference w:type="default" r:id="rId7"/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E10" w:rsidRDefault="001D1E10" w:rsidP="000830A1">
      <w:pPr>
        <w:spacing w:after="0" w:line="240" w:lineRule="auto"/>
      </w:pPr>
      <w:r>
        <w:separator/>
      </w:r>
    </w:p>
  </w:endnote>
  <w:endnote w:type="continuationSeparator" w:id="0">
    <w:p w:rsidR="001D1E10" w:rsidRDefault="001D1E10" w:rsidP="00083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1738361"/>
      <w:docPartObj>
        <w:docPartGallery w:val="Page Numbers (Bottom of Page)"/>
        <w:docPartUnique/>
      </w:docPartObj>
    </w:sdtPr>
    <w:sdtEndPr/>
    <w:sdtContent>
      <w:p w:rsidR="000830A1" w:rsidRDefault="000830A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57EC">
          <w:rPr>
            <w:noProof/>
          </w:rPr>
          <w:t>1</w:t>
        </w:r>
        <w:r>
          <w:fldChar w:fldCharType="end"/>
        </w:r>
      </w:p>
    </w:sdtContent>
  </w:sdt>
  <w:p w:rsidR="000830A1" w:rsidRDefault="000830A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E10" w:rsidRDefault="001D1E10" w:rsidP="000830A1">
      <w:pPr>
        <w:spacing w:after="0" w:line="240" w:lineRule="auto"/>
      </w:pPr>
      <w:r>
        <w:separator/>
      </w:r>
    </w:p>
  </w:footnote>
  <w:footnote w:type="continuationSeparator" w:id="0">
    <w:p w:rsidR="001D1E10" w:rsidRDefault="001D1E10" w:rsidP="000830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61D61"/>
    <w:multiLevelType w:val="multilevel"/>
    <w:tmpl w:val="B26EC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2406E3"/>
    <w:multiLevelType w:val="multilevel"/>
    <w:tmpl w:val="A656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153A93"/>
    <w:multiLevelType w:val="multilevel"/>
    <w:tmpl w:val="CA14E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0F3FA6"/>
    <w:multiLevelType w:val="hybridMultilevel"/>
    <w:tmpl w:val="11683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37A12"/>
    <w:multiLevelType w:val="multilevel"/>
    <w:tmpl w:val="CE401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750C92"/>
    <w:multiLevelType w:val="multilevel"/>
    <w:tmpl w:val="BF7ED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0C3802"/>
    <w:multiLevelType w:val="multilevel"/>
    <w:tmpl w:val="A9548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EC70BA"/>
    <w:multiLevelType w:val="multilevel"/>
    <w:tmpl w:val="9E104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22370F"/>
    <w:multiLevelType w:val="multilevel"/>
    <w:tmpl w:val="05B2C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B85D0D"/>
    <w:multiLevelType w:val="multilevel"/>
    <w:tmpl w:val="F59E5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18740B"/>
    <w:multiLevelType w:val="hybridMultilevel"/>
    <w:tmpl w:val="1EAAC1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7"/>
  </w:num>
  <w:num w:numId="6">
    <w:abstractNumId w:val="9"/>
  </w:num>
  <w:num w:numId="7">
    <w:abstractNumId w:val="5"/>
  </w:num>
  <w:num w:numId="8">
    <w:abstractNumId w:val="2"/>
  </w:num>
  <w:num w:numId="9">
    <w:abstractNumId w:val="8"/>
  </w:num>
  <w:num w:numId="10">
    <w:abstractNumId w:val="0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6EE"/>
    <w:rsid w:val="000240D5"/>
    <w:rsid w:val="000830A1"/>
    <w:rsid w:val="000C6478"/>
    <w:rsid w:val="000E4C54"/>
    <w:rsid w:val="000F3587"/>
    <w:rsid w:val="00157034"/>
    <w:rsid w:val="001D1E10"/>
    <w:rsid w:val="002332C9"/>
    <w:rsid w:val="002A4EAE"/>
    <w:rsid w:val="002A7295"/>
    <w:rsid w:val="002C57EC"/>
    <w:rsid w:val="00430F76"/>
    <w:rsid w:val="00474069"/>
    <w:rsid w:val="005944BF"/>
    <w:rsid w:val="005E16EE"/>
    <w:rsid w:val="00617025"/>
    <w:rsid w:val="00665053"/>
    <w:rsid w:val="006B7504"/>
    <w:rsid w:val="006E5E16"/>
    <w:rsid w:val="00775A97"/>
    <w:rsid w:val="007D017A"/>
    <w:rsid w:val="007D3971"/>
    <w:rsid w:val="007E3171"/>
    <w:rsid w:val="00855EFC"/>
    <w:rsid w:val="009706D2"/>
    <w:rsid w:val="009C51B2"/>
    <w:rsid w:val="00A12940"/>
    <w:rsid w:val="00A53D11"/>
    <w:rsid w:val="00A935DC"/>
    <w:rsid w:val="00AC65E3"/>
    <w:rsid w:val="00B4327D"/>
    <w:rsid w:val="00B64C32"/>
    <w:rsid w:val="00B80860"/>
    <w:rsid w:val="00BF2528"/>
    <w:rsid w:val="00C03758"/>
    <w:rsid w:val="00C75BB6"/>
    <w:rsid w:val="00C97395"/>
    <w:rsid w:val="00CC7DD4"/>
    <w:rsid w:val="00D2214D"/>
    <w:rsid w:val="00D423D8"/>
    <w:rsid w:val="00DF64C6"/>
    <w:rsid w:val="00E7117B"/>
    <w:rsid w:val="00F327D7"/>
    <w:rsid w:val="00F41322"/>
    <w:rsid w:val="00F84F71"/>
    <w:rsid w:val="00F96317"/>
    <w:rsid w:val="00FD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3B84DC-537B-4C51-8BE1-0E78546A4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505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F64C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830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830A1"/>
  </w:style>
  <w:style w:type="paragraph" w:styleId="a7">
    <w:name w:val="footer"/>
    <w:basedOn w:val="a"/>
    <w:link w:val="a8"/>
    <w:uiPriority w:val="99"/>
    <w:unhideWhenUsed/>
    <w:rsid w:val="000830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830A1"/>
  </w:style>
  <w:style w:type="paragraph" w:styleId="a9">
    <w:name w:val="Balloon Text"/>
    <w:basedOn w:val="a"/>
    <w:link w:val="aa"/>
    <w:uiPriority w:val="99"/>
    <w:semiHidden/>
    <w:unhideWhenUsed/>
    <w:rsid w:val="00C973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973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2</cp:revision>
  <cp:lastPrinted>2017-06-01T03:09:00Z</cp:lastPrinted>
  <dcterms:created xsi:type="dcterms:W3CDTF">2017-06-01T03:09:00Z</dcterms:created>
  <dcterms:modified xsi:type="dcterms:W3CDTF">2017-06-01T03:09:00Z</dcterms:modified>
</cp:coreProperties>
</file>